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1E3B3" w14:textId="2CE8409C" w:rsidR="00231B02" w:rsidRPr="005839B1" w:rsidRDefault="00231B02" w:rsidP="00231B02">
      <w:pPr>
        <w:spacing w:line="288" w:lineRule="auto"/>
        <w:jc w:val="center"/>
        <w:rPr>
          <w:b/>
          <w:sz w:val="26"/>
        </w:rPr>
      </w:pPr>
      <w:r w:rsidRPr="00F66F04">
        <w:rPr>
          <w:noProof/>
          <w:lang w:eastAsia="en-GB"/>
        </w:rPr>
        <w:drawing>
          <wp:inline distT="0" distB="0" distL="0" distR="0" wp14:anchorId="5EC894D0" wp14:editId="1786E412">
            <wp:extent cx="742950" cy="84772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14:paraId="738938B2" w14:textId="77777777" w:rsidR="00231B02" w:rsidRPr="00030309" w:rsidRDefault="00231B02" w:rsidP="00231B02">
      <w:pPr>
        <w:pStyle w:val="NoSpacing"/>
        <w:jc w:val="center"/>
        <w:rPr>
          <w:b/>
          <w:sz w:val="28"/>
        </w:rPr>
      </w:pPr>
      <w:r w:rsidRPr="00030309">
        <w:rPr>
          <w:b/>
          <w:sz w:val="28"/>
        </w:rPr>
        <w:t>MONTENEGRO</w:t>
      </w:r>
    </w:p>
    <w:p w14:paraId="7250E95D" w14:textId="77777777" w:rsidR="00231B02" w:rsidRDefault="00231B02" w:rsidP="00231B02">
      <w:pPr>
        <w:pStyle w:val="NoSpacing"/>
        <w:jc w:val="center"/>
        <w:rPr>
          <w:b/>
          <w:sz w:val="28"/>
          <w:szCs w:val="28"/>
        </w:rPr>
      </w:pPr>
      <w:r w:rsidRPr="00C239BF">
        <w:rPr>
          <w:b/>
          <w:sz w:val="28"/>
          <w:szCs w:val="28"/>
        </w:rPr>
        <w:t xml:space="preserve">Ministry of </w:t>
      </w:r>
      <w:r>
        <w:rPr>
          <w:b/>
          <w:sz w:val="28"/>
          <w:szCs w:val="28"/>
        </w:rPr>
        <w:t>Agriculture and Rural Development</w:t>
      </w:r>
    </w:p>
    <w:p w14:paraId="27E30920" w14:textId="77777777" w:rsidR="00A7249A" w:rsidRPr="00CE72EB" w:rsidRDefault="00A7249A" w:rsidP="00D62DD3">
      <w:pPr>
        <w:pStyle w:val="Heading1a"/>
        <w:keepNext w:val="0"/>
        <w:keepLines w:val="0"/>
        <w:tabs>
          <w:tab w:val="clear" w:pos="-720"/>
        </w:tabs>
        <w:suppressAutoHyphens w:val="0"/>
        <w:jc w:val="left"/>
        <w:rPr>
          <w:bCs/>
          <w:smallCaps w:val="0"/>
        </w:rPr>
      </w:pPr>
    </w:p>
    <w:p w14:paraId="4BE1CDD7" w14:textId="77777777" w:rsidR="00A7249A" w:rsidRPr="00CE72EB" w:rsidRDefault="00A7249A" w:rsidP="00A7249A">
      <w:pPr>
        <w:pStyle w:val="Heading1a"/>
        <w:keepNext w:val="0"/>
        <w:keepLines w:val="0"/>
        <w:tabs>
          <w:tab w:val="clear" w:pos="-720"/>
        </w:tabs>
        <w:suppressAutoHyphens w:val="0"/>
        <w:rPr>
          <w:bCs/>
          <w:smallCaps w:val="0"/>
        </w:rPr>
      </w:pPr>
      <w:r w:rsidRPr="00CE72EB">
        <w:rPr>
          <w:bCs/>
          <w:smallCaps w:val="0"/>
        </w:rPr>
        <w:t xml:space="preserve">Invitation for Bids </w:t>
      </w:r>
    </w:p>
    <w:p w14:paraId="30A29A4E" w14:textId="77777777" w:rsidR="00A7249A" w:rsidRPr="00CE72EB" w:rsidRDefault="00A7249A" w:rsidP="00A7249A">
      <w:pPr>
        <w:pStyle w:val="Heading1a"/>
        <w:keepNext w:val="0"/>
        <w:keepLines w:val="0"/>
        <w:tabs>
          <w:tab w:val="clear" w:pos="-720"/>
        </w:tabs>
        <w:suppressAutoHyphens w:val="0"/>
        <w:rPr>
          <w:bCs/>
          <w:smallCaps w:val="0"/>
        </w:rPr>
      </w:pPr>
    </w:p>
    <w:p w14:paraId="69067D12" w14:textId="77777777" w:rsidR="00A7249A" w:rsidRPr="00CE72EB" w:rsidRDefault="00A7249A" w:rsidP="00A7249A">
      <w:pPr>
        <w:suppressAutoHyphens/>
        <w:rPr>
          <w:spacing w:val="-2"/>
        </w:rPr>
      </w:pPr>
      <w:r w:rsidRPr="00CE72EB" w:rsidDel="0012709F">
        <w:rPr>
          <w:bCs/>
          <w:smallCaps/>
        </w:rPr>
        <w:t xml:space="preserve"> </w:t>
      </w:r>
    </w:p>
    <w:p w14:paraId="0C35C45A" w14:textId="77777777" w:rsidR="00D62DD3" w:rsidRPr="00D62DD3" w:rsidRDefault="00D62DD3" w:rsidP="00D62DD3">
      <w:pPr>
        <w:pStyle w:val="BodyText"/>
        <w:rPr>
          <w:rFonts w:ascii="Times New Roman" w:hAnsi="Times New Roman" w:cs="Times New Roman"/>
          <w:b/>
          <w:spacing w:val="-2"/>
          <w:sz w:val="24"/>
          <w:lang w:val="en-GB" w:eastAsia="cs-CZ"/>
        </w:rPr>
      </w:pPr>
      <w:r w:rsidRPr="00D62DD3">
        <w:rPr>
          <w:rFonts w:ascii="Times New Roman" w:hAnsi="Times New Roman" w:cs="Times New Roman"/>
          <w:b/>
          <w:spacing w:val="-2"/>
          <w:sz w:val="24"/>
          <w:lang w:val="en-GB" w:eastAsia="cs-CZ"/>
        </w:rPr>
        <w:t xml:space="preserve">Additional Financing for the Montenegro Institutional Development and Agricultural Strengthening Project </w:t>
      </w:r>
    </w:p>
    <w:p w14:paraId="5C5989DE" w14:textId="77777777" w:rsidR="00D62DD3" w:rsidRDefault="00D62DD3" w:rsidP="00D62DD3">
      <w:pPr>
        <w:pStyle w:val="BodyText"/>
        <w:rPr>
          <w:rFonts w:ascii="Times New Roman" w:hAnsi="Times New Roman" w:cs="Times New Roman"/>
          <w:b/>
          <w:spacing w:val="-2"/>
          <w:sz w:val="24"/>
          <w:lang w:val="en-GB" w:eastAsia="cs-CZ"/>
        </w:rPr>
      </w:pPr>
      <w:r w:rsidRPr="00D62DD3">
        <w:rPr>
          <w:rFonts w:ascii="Times New Roman" w:hAnsi="Times New Roman" w:cs="Times New Roman"/>
          <w:b/>
          <w:spacing w:val="-2"/>
          <w:sz w:val="24"/>
          <w:lang w:val="en-GB" w:eastAsia="cs-CZ"/>
        </w:rPr>
        <w:t>(MIDAS_AF)</w:t>
      </w:r>
    </w:p>
    <w:p w14:paraId="1E3FE2DE" w14:textId="73C2EFE2" w:rsidR="00A7249A" w:rsidRPr="00231B02" w:rsidRDefault="00D62DD3" w:rsidP="00D62DD3">
      <w:pPr>
        <w:pStyle w:val="BodyText"/>
        <w:rPr>
          <w:rFonts w:ascii="Times New Roman" w:hAnsi="Times New Roman"/>
          <w:b/>
          <w:sz w:val="24"/>
        </w:rPr>
      </w:pPr>
      <w:r w:rsidRPr="00231B02">
        <w:rPr>
          <w:rFonts w:ascii="Times New Roman" w:hAnsi="Times New Roman"/>
          <w:b/>
          <w:sz w:val="24"/>
        </w:rPr>
        <w:t>Loan No. 8643-ME</w:t>
      </w:r>
    </w:p>
    <w:p w14:paraId="13EF198C" w14:textId="77777777" w:rsidR="00A7249A" w:rsidRPr="00CE72EB" w:rsidRDefault="00A7249A" w:rsidP="00A7249A">
      <w:pPr>
        <w:suppressAutoHyphens/>
        <w:rPr>
          <w:spacing w:val="-2"/>
        </w:rPr>
      </w:pPr>
      <w:r w:rsidRPr="00CE72EB" w:rsidDel="00EC50B8">
        <w:rPr>
          <w:spacing w:val="-2"/>
        </w:rPr>
        <w:t xml:space="preserve"> </w:t>
      </w:r>
    </w:p>
    <w:p w14:paraId="56B3BA7E" w14:textId="48B7A272" w:rsidR="00A7249A" w:rsidRPr="005246BE" w:rsidRDefault="00A7249A" w:rsidP="00A7249A">
      <w:pPr>
        <w:pStyle w:val="BodyText"/>
        <w:rPr>
          <w:rFonts w:ascii="Times New Roman" w:hAnsi="Times New Roman"/>
          <w:b/>
          <w:sz w:val="24"/>
        </w:rPr>
      </w:pPr>
      <w:r w:rsidRPr="005246BE">
        <w:rPr>
          <w:rFonts w:ascii="Times New Roman" w:hAnsi="Times New Roman"/>
          <w:b/>
          <w:sz w:val="24"/>
        </w:rPr>
        <w:t xml:space="preserve">Contract Title: </w:t>
      </w:r>
      <w:r w:rsidR="00D62DD3" w:rsidRPr="005246BE">
        <w:rPr>
          <w:rFonts w:ascii="Times New Roman" w:hAnsi="Times New Roman"/>
          <w:b/>
          <w:sz w:val="24"/>
        </w:rPr>
        <w:t>Digitisation of initial LPIS layer based on new digital orthophoto</w:t>
      </w:r>
    </w:p>
    <w:p w14:paraId="36E49A4D" w14:textId="66C2CD3E" w:rsidR="00A7249A" w:rsidRPr="00CE72EB" w:rsidRDefault="00A7249A" w:rsidP="00A7249A">
      <w:pPr>
        <w:suppressAutoHyphens/>
        <w:rPr>
          <w:spacing w:val="-2"/>
        </w:rPr>
      </w:pPr>
      <w:r w:rsidRPr="00CE72EB">
        <w:rPr>
          <w:b/>
          <w:spacing w:val="-2"/>
        </w:rPr>
        <w:t>Reference No</w:t>
      </w:r>
      <w:r w:rsidRPr="00CE72EB">
        <w:rPr>
          <w:spacing w:val="-2"/>
        </w:rPr>
        <w:t xml:space="preserve">. </w:t>
      </w:r>
      <w:r w:rsidR="00D62DD3" w:rsidRPr="00D62DD3">
        <w:rPr>
          <w:spacing w:val="-2"/>
        </w:rPr>
        <w:t>MNE-MIDAS_AF-8643-ME-ICB-TS-17-2</w:t>
      </w:r>
    </w:p>
    <w:p w14:paraId="7B00445A" w14:textId="77777777" w:rsidR="00A7249A" w:rsidRPr="00CE72EB" w:rsidRDefault="00A7249A" w:rsidP="00A7249A">
      <w:pPr>
        <w:suppressAutoHyphens/>
        <w:rPr>
          <w:spacing w:val="-2"/>
        </w:rPr>
      </w:pPr>
    </w:p>
    <w:p w14:paraId="1ABDD4B2" w14:textId="77777777" w:rsidR="00D62DD3" w:rsidRDefault="00A7249A" w:rsidP="00D62DD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b/>
          <w:spacing w:val="-2"/>
          <w:sz w:val="22"/>
          <w:szCs w:val="22"/>
          <w:lang w:eastAsia="en-US"/>
        </w:rPr>
      </w:pPr>
      <w:r w:rsidRPr="00CE72EB">
        <w:rPr>
          <w:spacing w:val="-2"/>
        </w:rPr>
        <w:t>1.</w:t>
      </w:r>
      <w:r w:rsidRPr="00CE72EB">
        <w:rPr>
          <w:spacing w:val="-2"/>
        </w:rPr>
        <w:tab/>
      </w:r>
      <w:r w:rsidR="00D62DD3">
        <w:rPr>
          <w:spacing w:val="-2"/>
          <w:szCs w:val="22"/>
        </w:rPr>
        <w:t xml:space="preserve">This Invitation for expression of interests follows the General Procurement Notice for this Project that appeared in Development Business, issue no. </w:t>
      </w:r>
      <w:r w:rsidR="00D62DD3">
        <w:rPr>
          <w:b/>
          <w:spacing w:val="-2"/>
          <w:szCs w:val="22"/>
        </w:rPr>
        <w:t>February 5, 2009</w:t>
      </w:r>
    </w:p>
    <w:p w14:paraId="608C1CBC" w14:textId="1B92A9E2" w:rsidR="00A7249A" w:rsidRPr="00D62DD3" w:rsidRDefault="00D62DD3" w:rsidP="00D62DD3">
      <w:pPr>
        <w:spacing w:after="120"/>
        <w:jc w:val="both"/>
        <w:rPr>
          <w:bCs/>
          <w:iCs/>
          <w:spacing w:val="-2"/>
          <w:szCs w:val="22"/>
          <w:lang w:val="hr-HR"/>
        </w:rPr>
      </w:pPr>
      <w:r>
        <w:rPr>
          <w:szCs w:val="22"/>
        </w:rPr>
        <w:t xml:space="preserve">The Government of Montenegro has received a loan in the amount of EUR 3 million from the International Bank for Reconstruction Development (IBRD) toward the cost of the Additional Financing for the Montenegro Institutional Development and Agricultural Strengthening Project (MIDAS_AF) and intends to apply part of the proceeds to </w:t>
      </w:r>
      <w:r w:rsidR="005246BE">
        <w:rPr>
          <w:szCs w:val="22"/>
        </w:rPr>
        <w:t xml:space="preserve">payments </w:t>
      </w:r>
      <w:r w:rsidR="005246BE">
        <w:rPr>
          <w:spacing w:val="-2"/>
          <w:szCs w:val="22"/>
        </w:rPr>
        <w:t>under</w:t>
      </w:r>
      <w:r>
        <w:rPr>
          <w:spacing w:val="-2"/>
          <w:szCs w:val="22"/>
        </w:rPr>
        <w:t xml:space="preserve"> the Contract for </w:t>
      </w:r>
      <w:r w:rsidRPr="00D62DD3">
        <w:rPr>
          <w:bCs/>
          <w:iCs/>
          <w:spacing w:val="-2"/>
          <w:szCs w:val="22"/>
          <w:lang w:val="hr-HR"/>
        </w:rPr>
        <w:t>Digitisation of initial LPIS layer based on new digital orthophoto</w:t>
      </w:r>
      <w:r>
        <w:rPr>
          <w:spacing w:val="-2"/>
          <w:szCs w:val="22"/>
        </w:rPr>
        <w:t>.</w:t>
      </w:r>
    </w:p>
    <w:p w14:paraId="3603726D" w14:textId="47A21F7F" w:rsidR="00A7249A" w:rsidRPr="00CE72EB" w:rsidRDefault="00A7249A" w:rsidP="00D62DD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CE72EB">
        <w:rPr>
          <w:spacing w:val="-2"/>
        </w:rPr>
        <w:t xml:space="preserve">2. </w:t>
      </w:r>
      <w:r w:rsidRPr="00CE72EB">
        <w:rPr>
          <w:spacing w:val="-2"/>
        </w:rPr>
        <w:tab/>
        <w:t>The</w:t>
      </w:r>
      <w:r w:rsidR="00D62DD3">
        <w:rPr>
          <w:spacing w:val="-2"/>
        </w:rPr>
        <w:t xml:space="preserve"> Ministry of Agriculture and Rural Development</w:t>
      </w:r>
      <w:r w:rsidRPr="00CE72EB">
        <w:rPr>
          <w:spacing w:val="-2"/>
        </w:rPr>
        <w:t xml:space="preserve"> now invites sealed bids from eligible bidders for </w:t>
      </w:r>
      <w:r w:rsidR="00E56C1B">
        <w:t>preparation of</w:t>
      </w:r>
      <w:r w:rsidR="00E56C1B" w:rsidRPr="000304EA">
        <w:t xml:space="preserve"> initial LPIS data containing digitised physical boundaries (polygons) of agricultural land for the whole territory of the Montenegro</w:t>
      </w:r>
      <w:r w:rsidRPr="00CE72EB">
        <w:rPr>
          <w:spacing w:val="-2"/>
        </w:rPr>
        <w:t>.</w:t>
      </w:r>
      <w:r w:rsidR="00E56C1B">
        <w:rPr>
          <w:spacing w:val="-2"/>
        </w:rPr>
        <w:t xml:space="preserve"> </w:t>
      </w:r>
    </w:p>
    <w:p w14:paraId="3D4991A5" w14:textId="26BC9A38" w:rsidR="00A7249A" w:rsidRPr="00CE72EB" w:rsidRDefault="00A7249A" w:rsidP="00A7249A">
      <w:pPr>
        <w:suppressAutoHyphens/>
        <w:rPr>
          <w:spacing w:val="-2"/>
        </w:rPr>
      </w:pPr>
      <w:r w:rsidRPr="00CE72EB">
        <w:rPr>
          <w:spacing w:val="-2"/>
        </w:rPr>
        <w:t xml:space="preserve">3. </w:t>
      </w:r>
      <w:r w:rsidRPr="00CE72EB">
        <w:rPr>
          <w:spacing w:val="-2"/>
        </w:rPr>
        <w:tab/>
        <w:t xml:space="preserve">Bidding will be conducted through the International Competitive Bidding procedures as specified in the World Bank’s </w:t>
      </w:r>
      <w:r w:rsidR="00D62DD3">
        <w:rPr>
          <w:i/>
          <w:spacing w:val="-2"/>
          <w:szCs w:val="22"/>
        </w:rPr>
        <w:t>“</w:t>
      </w:r>
      <w:r w:rsidR="00D62DD3" w:rsidRPr="00253021">
        <w:rPr>
          <w:i/>
          <w:spacing w:val="-2"/>
          <w:szCs w:val="22"/>
        </w:rPr>
        <w:t>Guidelines: Procurement of Goods, Works, and Non-Consulting Services Under IBRD Loans and IDA Credits &amp; Grants by World Bank Borrowers" dated January 2011 (revised July 2014)</w:t>
      </w:r>
      <w:r w:rsidR="00D62DD3">
        <w:rPr>
          <w:i/>
          <w:spacing w:val="-2"/>
          <w:szCs w:val="22"/>
        </w:rPr>
        <w:t xml:space="preserve"> </w:t>
      </w:r>
      <w:r w:rsidR="00D62DD3" w:rsidRPr="009052AD">
        <w:rPr>
          <w:spacing w:val="-2"/>
          <w:szCs w:val="22"/>
        </w:rPr>
        <w:t>(“Consultant Guidelines”)</w:t>
      </w:r>
      <w:r w:rsidR="00D62DD3" w:rsidRPr="00CE72EB">
        <w:rPr>
          <w:spacing w:val="-2"/>
        </w:rPr>
        <w:t xml:space="preserve"> </w:t>
      </w:r>
      <w:r w:rsidRPr="00CE72EB">
        <w:rPr>
          <w:spacing w:val="-2"/>
        </w:rPr>
        <w:t xml:space="preserve">(“Procurement Guidelines”), and is open to all eligible bidders as defined in the Procurement Guidelines. In addition, please refer to paragraphs 1.6 and 1.7 setting forth the World Bank’s policy on conflict of interest. </w:t>
      </w:r>
      <w:r w:rsidR="00D62DD3">
        <w:rPr>
          <w:spacing w:val="-2"/>
        </w:rPr>
        <w:t xml:space="preserve"> </w:t>
      </w:r>
    </w:p>
    <w:p w14:paraId="4A653CCF" w14:textId="77777777" w:rsidR="00A7249A" w:rsidRPr="00CE72EB" w:rsidRDefault="00A7249A" w:rsidP="00A7249A">
      <w:pPr>
        <w:suppressAutoHyphens/>
        <w:rPr>
          <w:spacing w:val="-2"/>
        </w:rPr>
      </w:pPr>
    </w:p>
    <w:p w14:paraId="28DAB12F" w14:textId="62D795DF" w:rsidR="00A7249A" w:rsidRPr="00CE72EB" w:rsidRDefault="00A7249A" w:rsidP="00A7249A">
      <w:pPr>
        <w:suppressAutoHyphens/>
        <w:rPr>
          <w:i/>
          <w:spacing w:val="-2"/>
        </w:rPr>
      </w:pPr>
      <w:r w:rsidRPr="00CE72EB">
        <w:rPr>
          <w:spacing w:val="-2"/>
        </w:rPr>
        <w:t xml:space="preserve">4. </w:t>
      </w:r>
      <w:r w:rsidRPr="00CE72EB">
        <w:rPr>
          <w:spacing w:val="-2"/>
        </w:rPr>
        <w:tab/>
        <w:t>Interested eligible bidders may obtain further information from</w:t>
      </w:r>
      <w:r w:rsidR="00D62DD3">
        <w:rPr>
          <w:spacing w:val="-2"/>
        </w:rPr>
        <w:t xml:space="preserve"> Technical Service Unit</w:t>
      </w:r>
      <w:r w:rsidRPr="00CE72EB">
        <w:rPr>
          <w:spacing w:val="-2"/>
        </w:rPr>
        <w:t xml:space="preserve"> and inspect the bidding documents during office hours </w:t>
      </w:r>
      <w:r w:rsidR="00D62DD3">
        <w:rPr>
          <w:i/>
          <w:spacing w:val="-2"/>
        </w:rPr>
        <w:t>08.00h to 14.00h,</w:t>
      </w:r>
      <w:r w:rsidRPr="00CE72EB">
        <w:rPr>
          <w:i/>
          <w:spacing w:val="-2"/>
        </w:rPr>
        <w:t xml:space="preserve"> </w:t>
      </w:r>
      <w:r w:rsidRPr="00CE72EB">
        <w:rPr>
          <w:spacing w:val="-2"/>
        </w:rPr>
        <w:t>at the address given below</w:t>
      </w:r>
      <w:r w:rsidRPr="00CE72EB">
        <w:rPr>
          <w:i/>
          <w:spacing w:val="-2"/>
        </w:rPr>
        <w:t>.</w:t>
      </w:r>
    </w:p>
    <w:p w14:paraId="68CC25B3" w14:textId="77777777" w:rsidR="00A7249A" w:rsidRPr="00CE72EB" w:rsidRDefault="00A7249A" w:rsidP="00A7249A">
      <w:pPr>
        <w:suppressAutoHyphens/>
        <w:rPr>
          <w:spacing w:val="-2"/>
        </w:rPr>
      </w:pPr>
    </w:p>
    <w:p w14:paraId="2E861535" w14:textId="6875500F" w:rsidR="001E71CE" w:rsidRDefault="00A7249A" w:rsidP="00A7249A">
      <w:pPr>
        <w:suppressAutoHyphens/>
        <w:rPr>
          <w:spacing w:val="-2"/>
        </w:rPr>
      </w:pPr>
      <w:r w:rsidRPr="00CE72EB">
        <w:rPr>
          <w:spacing w:val="-2"/>
        </w:rPr>
        <w:lastRenderedPageBreak/>
        <w:t xml:space="preserve">5. </w:t>
      </w:r>
      <w:r w:rsidRPr="00CE72EB">
        <w:rPr>
          <w:spacing w:val="-2"/>
        </w:rPr>
        <w:tab/>
        <w:t>A complete set of bidding documents in</w:t>
      </w:r>
      <w:r w:rsidR="00D62DD3">
        <w:rPr>
          <w:spacing w:val="-2"/>
        </w:rPr>
        <w:t xml:space="preserve"> English</w:t>
      </w:r>
      <w:r w:rsidRPr="00CE72EB">
        <w:rPr>
          <w:spacing w:val="-2"/>
        </w:rPr>
        <w:t xml:space="preserve"> may be purchased by interested eligible bidders upon the submission of a written application to the address below and upon payment of a nonrefundable fee of </w:t>
      </w:r>
      <w:r w:rsidR="00D62DD3">
        <w:rPr>
          <w:spacing w:val="-2"/>
        </w:rPr>
        <w:t>100.00EUR</w:t>
      </w:r>
      <w:r w:rsidR="001E71CE">
        <w:rPr>
          <w:spacing w:val="-2"/>
        </w:rPr>
        <w:t>.</w:t>
      </w:r>
    </w:p>
    <w:p w14:paraId="32ADDE43" w14:textId="77777777" w:rsidR="001E71CE" w:rsidRDefault="001E71CE" w:rsidP="00A7249A">
      <w:pPr>
        <w:suppressAutoHyphens/>
        <w:rPr>
          <w:spacing w:val="-2"/>
        </w:rPr>
      </w:pPr>
    </w:p>
    <w:p w14:paraId="533472F3" w14:textId="77777777" w:rsidR="001E71CE" w:rsidRPr="00253021" w:rsidRDefault="001E71CE" w:rsidP="001E71CE">
      <w:pPr>
        <w:jc w:val="both"/>
        <w:rPr>
          <w:b/>
        </w:rPr>
      </w:pPr>
      <w:r w:rsidRPr="00253021">
        <w:rPr>
          <w:spacing w:val="-2"/>
        </w:rPr>
        <w:t>The method of payment will be direct deposit to specified account</w:t>
      </w:r>
      <w:r w:rsidRPr="00253021">
        <w:rPr>
          <w:b/>
        </w:rPr>
        <w:t xml:space="preserve">: </w:t>
      </w:r>
    </w:p>
    <w:p w14:paraId="1E2AC07A" w14:textId="77777777" w:rsidR="001E71CE" w:rsidRPr="00253021" w:rsidRDefault="001E71CE" w:rsidP="001E71CE">
      <w:pPr>
        <w:jc w:val="both"/>
        <w:rPr>
          <w:b/>
        </w:rPr>
      </w:pPr>
    </w:p>
    <w:p w14:paraId="6926C6E2" w14:textId="77777777" w:rsidR="001E71CE" w:rsidRPr="00253021" w:rsidRDefault="001E71CE" w:rsidP="00E56C1B">
      <w:pPr>
        <w:pStyle w:val="NoSpacing"/>
        <w:jc w:val="left"/>
        <w:rPr>
          <w:sz w:val="20"/>
          <w:lang w:val="en-GB"/>
        </w:rPr>
      </w:pPr>
      <w:r w:rsidRPr="00253021">
        <w:rPr>
          <w:lang w:val="en-GB"/>
        </w:rPr>
        <w:t xml:space="preserve">Beneficiary Customer: / </w:t>
      </w:r>
      <w:r w:rsidRPr="00253021">
        <w:rPr>
          <w:b/>
          <w:lang w:val="en-GB"/>
        </w:rPr>
        <w:t xml:space="preserve">2345800-02010658 </w:t>
      </w:r>
      <w:r w:rsidRPr="00253021">
        <w:rPr>
          <w:lang w:val="en-GB"/>
        </w:rPr>
        <w:t>Ministry of Finance, Ministry of Agriculture and Rural Development-MIDAS AF project (for purchasing of tender documentation) 81000 Podgorica, Montenegro;</w:t>
      </w:r>
      <w:r w:rsidRPr="00253021">
        <w:rPr>
          <w:sz w:val="20"/>
          <w:lang w:val="en-GB"/>
        </w:rPr>
        <w:t xml:space="preserve"> SWIFT</w:t>
      </w:r>
      <w:r w:rsidRPr="00253021">
        <w:rPr>
          <w:lang w:val="en-GB"/>
        </w:rPr>
        <w:t xml:space="preserve"> transfers in </w:t>
      </w:r>
      <w:r w:rsidRPr="00253021">
        <w:rPr>
          <w:b/>
          <w:lang w:val="en-GB"/>
        </w:rPr>
        <w:t>EUR...............................................................................................</w:t>
      </w:r>
    </w:p>
    <w:p w14:paraId="0FA8BFA5" w14:textId="77777777" w:rsidR="001E71CE" w:rsidRPr="00253021" w:rsidRDefault="001E71CE" w:rsidP="001E71CE">
      <w:pPr>
        <w:pStyle w:val="NoSpacing"/>
        <w:rPr>
          <w:szCs w:val="24"/>
          <w:lang w:val="en-GB"/>
        </w:rPr>
      </w:pPr>
      <w:r w:rsidRPr="00253021">
        <w:rPr>
          <w:b/>
          <w:szCs w:val="24"/>
          <w:lang w:val="en-GB"/>
        </w:rPr>
        <w:t>Field 56A</w:t>
      </w:r>
      <w:r w:rsidRPr="00253021">
        <w:rPr>
          <w:szCs w:val="24"/>
          <w:lang w:val="en-GB"/>
        </w:rPr>
        <w:t>:</w:t>
      </w:r>
      <w:r w:rsidRPr="00253021">
        <w:rPr>
          <w:szCs w:val="24"/>
          <w:lang w:val="en-GB"/>
        </w:rPr>
        <w:tab/>
      </w:r>
      <w:r w:rsidRPr="00253021">
        <w:rPr>
          <w:szCs w:val="24"/>
          <w:lang w:val="en-GB"/>
        </w:rPr>
        <w:tab/>
        <w:t>SOGEFRPP</w:t>
      </w:r>
    </w:p>
    <w:p w14:paraId="57CCD3DD" w14:textId="77777777" w:rsidR="001E71CE" w:rsidRPr="00253021" w:rsidRDefault="001E71CE" w:rsidP="001E71CE">
      <w:pPr>
        <w:pStyle w:val="NoSpacing"/>
        <w:rPr>
          <w:szCs w:val="24"/>
          <w:lang w:val="en-GB"/>
        </w:rPr>
      </w:pPr>
      <w:r w:rsidRPr="00253021">
        <w:rPr>
          <w:szCs w:val="24"/>
          <w:lang w:val="en-GB"/>
        </w:rPr>
        <w:t>(Intermediary)</w:t>
      </w:r>
      <w:r w:rsidRPr="00253021">
        <w:rPr>
          <w:szCs w:val="24"/>
          <w:lang w:val="en-GB"/>
        </w:rPr>
        <w:tab/>
      </w:r>
      <w:r w:rsidRPr="00253021">
        <w:rPr>
          <w:szCs w:val="24"/>
          <w:lang w:val="en-GB"/>
        </w:rPr>
        <w:tab/>
        <w:t xml:space="preserve">SOCIETE GENERALE - </w:t>
      </w:r>
      <w:smartTag w:uri="urn:schemas-microsoft-com:office:smarttags" w:element="City">
        <w:smartTag w:uri="urn:schemas-microsoft-com:office:smarttags" w:element="place">
          <w:r w:rsidRPr="00253021">
            <w:rPr>
              <w:szCs w:val="24"/>
              <w:lang w:val="en-GB"/>
            </w:rPr>
            <w:t>PARIS</w:t>
          </w:r>
        </w:smartTag>
      </w:smartTag>
    </w:p>
    <w:p w14:paraId="67E8A498" w14:textId="77777777" w:rsidR="001E71CE" w:rsidRPr="00253021" w:rsidRDefault="001E71CE" w:rsidP="001E71CE">
      <w:pPr>
        <w:pStyle w:val="NoSpacing"/>
        <w:rPr>
          <w:szCs w:val="24"/>
          <w:lang w:val="en-GB"/>
        </w:rPr>
      </w:pPr>
      <w:r w:rsidRPr="00253021">
        <w:rPr>
          <w:b/>
          <w:szCs w:val="24"/>
          <w:lang w:val="en-GB"/>
        </w:rPr>
        <w:t>Field 57A</w:t>
      </w:r>
      <w:r w:rsidRPr="00253021">
        <w:rPr>
          <w:szCs w:val="24"/>
          <w:lang w:val="en-GB"/>
        </w:rPr>
        <w:t>:</w:t>
      </w:r>
      <w:r w:rsidRPr="00253021">
        <w:rPr>
          <w:szCs w:val="24"/>
          <w:lang w:val="en-GB"/>
        </w:rPr>
        <w:tab/>
      </w:r>
      <w:r w:rsidRPr="00253021">
        <w:rPr>
          <w:szCs w:val="24"/>
          <w:lang w:val="en-GB"/>
        </w:rPr>
        <w:tab/>
        <w:t>(Acc. with Inst)</w:t>
      </w:r>
      <w:r w:rsidRPr="00253021">
        <w:rPr>
          <w:szCs w:val="24"/>
          <w:lang w:val="en-GB"/>
        </w:rPr>
        <w:tab/>
        <w:t>PDBPMEPG</w:t>
      </w:r>
    </w:p>
    <w:p w14:paraId="62FF36DB" w14:textId="77777777" w:rsidR="001E71CE" w:rsidRPr="00253021" w:rsidRDefault="001E71CE" w:rsidP="001E71CE">
      <w:pPr>
        <w:pStyle w:val="NoSpacing"/>
        <w:rPr>
          <w:szCs w:val="24"/>
          <w:lang w:val="en-GB"/>
        </w:rPr>
      </w:pPr>
      <w:r w:rsidRPr="00253021">
        <w:rPr>
          <w:szCs w:val="24"/>
          <w:lang w:val="en-GB"/>
        </w:rPr>
        <w:t>Podgoricka banka ad Societe Generale Group Podgorica</w:t>
      </w:r>
    </w:p>
    <w:p w14:paraId="73E84F04" w14:textId="77777777" w:rsidR="001E71CE" w:rsidRPr="00253021" w:rsidRDefault="001E71CE" w:rsidP="001E71CE">
      <w:pPr>
        <w:pStyle w:val="NoSpacing"/>
        <w:rPr>
          <w:szCs w:val="24"/>
          <w:lang w:val="en-GB"/>
        </w:rPr>
      </w:pPr>
      <w:r w:rsidRPr="00253021">
        <w:rPr>
          <w:b/>
          <w:szCs w:val="24"/>
          <w:lang w:val="en-GB"/>
        </w:rPr>
        <w:t>Field 59</w:t>
      </w:r>
      <w:r w:rsidRPr="00253021">
        <w:rPr>
          <w:szCs w:val="24"/>
          <w:lang w:val="en-GB"/>
        </w:rPr>
        <w:t>:</w:t>
      </w:r>
      <w:r w:rsidRPr="00253021">
        <w:rPr>
          <w:szCs w:val="24"/>
          <w:lang w:val="en-GB"/>
        </w:rPr>
        <w:tab/>
        <w:t xml:space="preserve">             /</w:t>
      </w:r>
      <w:r w:rsidRPr="00253021">
        <w:rPr>
          <w:b/>
          <w:szCs w:val="24"/>
          <w:lang w:val="en-GB"/>
        </w:rPr>
        <w:t>ME25550005220000032317</w:t>
      </w:r>
    </w:p>
    <w:p w14:paraId="322C3607" w14:textId="77777777" w:rsidR="001E71CE" w:rsidRPr="00253021" w:rsidRDefault="001E71CE" w:rsidP="001E71CE">
      <w:pPr>
        <w:pStyle w:val="NoSpacing"/>
        <w:rPr>
          <w:szCs w:val="24"/>
          <w:lang w:val="en-GB"/>
        </w:rPr>
      </w:pPr>
      <w:r w:rsidRPr="00253021">
        <w:rPr>
          <w:szCs w:val="24"/>
          <w:lang w:val="en-GB"/>
        </w:rPr>
        <w:t xml:space="preserve">(Beneficiary)   MIN. FINANSIJA; PODGORICA; </w:t>
      </w:r>
      <w:smartTag w:uri="urn:schemas-microsoft-com:office:smarttags" w:element="country-region">
        <w:smartTag w:uri="urn:schemas-microsoft-com:office:smarttags" w:element="place">
          <w:r w:rsidRPr="00253021">
            <w:rPr>
              <w:szCs w:val="24"/>
              <w:lang w:val="en-GB"/>
            </w:rPr>
            <w:t>MONTENEGRO</w:t>
          </w:r>
        </w:smartTag>
      </w:smartTag>
      <w:r w:rsidRPr="00253021">
        <w:rPr>
          <w:szCs w:val="24"/>
          <w:lang w:val="en-GB"/>
        </w:rPr>
        <w:t xml:space="preserve">     </w:t>
      </w:r>
      <w:r w:rsidRPr="00253021">
        <w:rPr>
          <w:lang w:val="en-GB"/>
        </w:rPr>
        <w:t>.................................................................................................</w:t>
      </w:r>
    </w:p>
    <w:p w14:paraId="652181D5" w14:textId="77777777" w:rsidR="001E71CE" w:rsidRPr="00253021" w:rsidRDefault="001E71CE" w:rsidP="001E71CE">
      <w:pPr>
        <w:pStyle w:val="NoSpacing"/>
        <w:rPr>
          <w:lang w:val="en-GB"/>
        </w:rPr>
      </w:pPr>
      <w:r w:rsidRPr="00253021">
        <w:rPr>
          <w:lang w:val="en-GB"/>
        </w:rPr>
        <w:t>INTERNATIONAL DEPARTMENT</w:t>
      </w:r>
    </w:p>
    <w:p w14:paraId="517EB9AB" w14:textId="7C5CBB8D" w:rsidR="001E71CE" w:rsidRPr="00253021" w:rsidRDefault="001E71CE" w:rsidP="001E71CE">
      <w:pPr>
        <w:suppressAutoHyphens/>
        <w:jc w:val="both"/>
        <w:rPr>
          <w:b/>
          <w:bCs/>
          <w:color w:val="000000"/>
        </w:rPr>
      </w:pPr>
      <w:r w:rsidRPr="00253021">
        <w:t xml:space="preserve">Reference number: </w:t>
      </w:r>
      <w:r w:rsidR="005246BE" w:rsidRPr="00D62DD3">
        <w:rPr>
          <w:spacing w:val="-2"/>
        </w:rPr>
        <w:t>MNE-MIDAS_AF-8643-ME-ICB-TS-17-2</w:t>
      </w:r>
    </w:p>
    <w:p w14:paraId="05A5C78A" w14:textId="77777777" w:rsidR="001E71CE" w:rsidRDefault="001E71CE" w:rsidP="001E71CE">
      <w:pPr>
        <w:suppressAutoHyphens/>
        <w:jc w:val="both"/>
        <w:rPr>
          <w:b/>
          <w:bCs/>
        </w:rPr>
      </w:pPr>
      <w:r w:rsidRPr="00253021">
        <w:rPr>
          <w:b/>
          <w:bCs/>
        </w:rPr>
        <w:t>For Local Payment Acc. Number: 832-1191-19</w:t>
      </w:r>
    </w:p>
    <w:p w14:paraId="56AE98DC" w14:textId="77777777" w:rsidR="001E71CE" w:rsidRPr="00253021" w:rsidRDefault="001E71CE" w:rsidP="001E71CE">
      <w:pPr>
        <w:suppressAutoHyphens/>
        <w:jc w:val="both"/>
      </w:pPr>
    </w:p>
    <w:p w14:paraId="1B69CAD3" w14:textId="2A659456" w:rsidR="001E71CE" w:rsidRPr="00253021" w:rsidRDefault="001E71CE" w:rsidP="001E71CE">
      <w:pPr>
        <w:jc w:val="both"/>
        <w:rPr>
          <w:spacing w:val="-2"/>
        </w:rPr>
      </w:pPr>
      <w:r w:rsidRPr="00253021">
        <w:t xml:space="preserve">A complete set of Bidding Documents can be taken by interested </w:t>
      </w:r>
      <w:r w:rsidRPr="00253021">
        <w:rPr>
          <w:iCs/>
        </w:rPr>
        <w:t>bidders</w:t>
      </w:r>
      <w:r w:rsidR="00A446C4">
        <w:rPr>
          <w:iCs/>
        </w:rPr>
        <w:t xml:space="preserve"> at TSU</w:t>
      </w:r>
      <w:r>
        <w:rPr>
          <w:iCs/>
        </w:rPr>
        <w:t xml:space="preserve"> office</w:t>
      </w:r>
      <w:r w:rsidRPr="00253021">
        <w:t xml:space="preserve"> or sent by mail, </w:t>
      </w:r>
      <w:r w:rsidRPr="00253021">
        <w:rPr>
          <w:spacing w:val="-2"/>
        </w:rPr>
        <w:t xml:space="preserve">after the providing the receipt for payment on Purchaser’s account on </w:t>
      </w:r>
      <w:smartTag w:uri="urn:schemas-microsoft-com:office:smarttags" w:element="stockticker">
        <w:r w:rsidRPr="00253021">
          <w:rPr>
            <w:spacing w:val="-2"/>
          </w:rPr>
          <w:t>TSU</w:t>
        </w:r>
      </w:smartTag>
      <w:r w:rsidRPr="00253021">
        <w:rPr>
          <w:spacing w:val="-2"/>
        </w:rPr>
        <w:t xml:space="preserve"> address given below. </w:t>
      </w:r>
    </w:p>
    <w:p w14:paraId="77C2136B" w14:textId="77777777" w:rsidR="00A7249A" w:rsidRPr="00CE72EB" w:rsidRDefault="00A7249A" w:rsidP="00A7249A">
      <w:pPr>
        <w:suppressAutoHyphens/>
        <w:rPr>
          <w:spacing w:val="-2"/>
        </w:rPr>
      </w:pPr>
    </w:p>
    <w:p w14:paraId="06CBFE41" w14:textId="2700DF8E" w:rsidR="001E71CE" w:rsidRPr="00253021" w:rsidRDefault="00A7249A" w:rsidP="001E71C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CE72EB">
        <w:rPr>
          <w:spacing w:val="-2"/>
        </w:rPr>
        <w:t xml:space="preserve">6. </w:t>
      </w:r>
      <w:r w:rsidRPr="00CE72EB">
        <w:rPr>
          <w:spacing w:val="-2"/>
        </w:rPr>
        <w:tab/>
      </w:r>
      <w:r w:rsidR="001E71CE" w:rsidRPr="00253021">
        <w:rPr>
          <w:spacing w:val="-2"/>
        </w:rPr>
        <w:t xml:space="preserve">Bids must be delivered to the address </w:t>
      </w:r>
      <w:r w:rsidR="001E71CE" w:rsidRPr="00F5581B">
        <w:rPr>
          <w:spacing w:val="-2"/>
        </w:rPr>
        <w:t xml:space="preserve">below on or before January </w:t>
      </w:r>
      <w:r w:rsidR="00F5581B" w:rsidRPr="00F5581B">
        <w:rPr>
          <w:spacing w:val="-2"/>
        </w:rPr>
        <w:t>16</w:t>
      </w:r>
      <w:r w:rsidR="00315137">
        <w:rPr>
          <w:spacing w:val="-2"/>
        </w:rPr>
        <w:t>, 2018</w:t>
      </w:r>
      <w:r w:rsidR="001E71CE" w:rsidRPr="00F5581B">
        <w:rPr>
          <w:spacing w:val="-2"/>
        </w:rPr>
        <w:t xml:space="preserve">, </w:t>
      </w:r>
      <w:r w:rsidR="005246BE" w:rsidRPr="00F5581B">
        <w:rPr>
          <w:spacing w:val="-2"/>
        </w:rPr>
        <w:t>12</w:t>
      </w:r>
      <w:r w:rsidR="001E71CE" w:rsidRPr="00F5581B">
        <w:rPr>
          <w:spacing w:val="-2"/>
        </w:rPr>
        <w:t>:00h local time</w:t>
      </w:r>
      <w:r w:rsidR="001E71CE" w:rsidRPr="00F5581B">
        <w:rPr>
          <w:i/>
          <w:spacing w:val="-2"/>
        </w:rPr>
        <w:t>.</w:t>
      </w:r>
      <w:r w:rsidR="001E71CE" w:rsidRPr="00F5581B">
        <w:t xml:space="preserve"> Electronic bidding will </w:t>
      </w:r>
      <w:r w:rsidR="001E71CE" w:rsidRPr="00F5581B">
        <w:rPr>
          <w:iCs/>
        </w:rPr>
        <w:t>not</w:t>
      </w:r>
      <w:r w:rsidR="001E71CE" w:rsidRPr="00F5581B">
        <w:rPr>
          <w:i/>
          <w:iCs/>
        </w:rPr>
        <w:t xml:space="preserve"> </w:t>
      </w:r>
      <w:r w:rsidR="001E71CE" w:rsidRPr="00F5581B">
        <w:t>be permitted.</w:t>
      </w:r>
      <w:r w:rsidR="001E71CE" w:rsidRPr="00F5581B">
        <w:rPr>
          <w:spacing w:val="-2"/>
        </w:rPr>
        <w:t xml:space="preserve"> Late bids will be rejected. Bids will be publicly opened in the presence of the bidders’ designated representatives and anyone who choose to attend at the address below on </w:t>
      </w:r>
      <w:r w:rsidR="005246BE" w:rsidRPr="00F5581B">
        <w:rPr>
          <w:spacing w:val="-2"/>
        </w:rPr>
        <w:t xml:space="preserve">January </w:t>
      </w:r>
      <w:r w:rsidR="00F5581B" w:rsidRPr="00F5581B">
        <w:rPr>
          <w:spacing w:val="-2"/>
        </w:rPr>
        <w:t>16</w:t>
      </w:r>
      <w:r w:rsidR="00315137">
        <w:rPr>
          <w:spacing w:val="-2"/>
        </w:rPr>
        <w:t>, 2018</w:t>
      </w:r>
      <w:r w:rsidR="005246BE" w:rsidRPr="00F5581B">
        <w:rPr>
          <w:spacing w:val="-2"/>
        </w:rPr>
        <w:t xml:space="preserve">, 12:05h </w:t>
      </w:r>
      <w:r w:rsidR="001E71CE" w:rsidRPr="00F5581B">
        <w:rPr>
          <w:spacing w:val="-2"/>
        </w:rPr>
        <w:t>local time.</w:t>
      </w:r>
    </w:p>
    <w:p w14:paraId="70A57DE7" w14:textId="4C4BB12B" w:rsidR="005246BE" w:rsidRPr="00253021" w:rsidRDefault="005246BE" w:rsidP="005246B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253021">
        <w:rPr>
          <w:spacing w:val="-2"/>
        </w:rPr>
        <w:t xml:space="preserve">7. </w:t>
      </w:r>
      <w:r w:rsidRPr="00253021">
        <w:rPr>
          <w:spacing w:val="-2"/>
        </w:rPr>
        <w:tab/>
        <w:t xml:space="preserve">All bids must be accompanied by a </w:t>
      </w:r>
      <w:r w:rsidRPr="00253021">
        <w:rPr>
          <w:iCs/>
          <w:spacing w:val="-2"/>
        </w:rPr>
        <w:t xml:space="preserve">Bid Security </w:t>
      </w:r>
      <w:r w:rsidRPr="00253021">
        <w:rPr>
          <w:spacing w:val="-2"/>
        </w:rPr>
        <w:t xml:space="preserve">of </w:t>
      </w:r>
      <w:r>
        <w:rPr>
          <w:spacing w:val="-2"/>
        </w:rPr>
        <w:t>3,6</w:t>
      </w:r>
      <w:r w:rsidRPr="00253021">
        <w:rPr>
          <w:spacing w:val="-2"/>
        </w:rPr>
        <w:t>00.00EUR, as an unconditional guarantee issued by a bank or financial institution.</w:t>
      </w:r>
    </w:p>
    <w:p w14:paraId="17DBFE6E" w14:textId="77777777" w:rsidR="005246BE" w:rsidRPr="00253021" w:rsidRDefault="005246BE" w:rsidP="005246BE">
      <w:pPr>
        <w:suppressAutoHyphens/>
        <w:jc w:val="both"/>
      </w:pPr>
      <w:r w:rsidRPr="00253021">
        <w:rPr>
          <w:iCs/>
          <w:spacing w:val="-2"/>
        </w:rPr>
        <w:t>8.</w:t>
      </w:r>
      <w:r w:rsidRPr="00253021">
        <w:rPr>
          <w:iCs/>
          <w:spacing w:val="-2"/>
        </w:rPr>
        <w:tab/>
      </w:r>
      <w:r w:rsidRPr="00253021">
        <w:rPr>
          <w:iCs/>
        </w:rPr>
        <w:t>The address(es) referred to above is:</w:t>
      </w:r>
    </w:p>
    <w:p w14:paraId="6DBC9102" w14:textId="77777777" w:rsidR="005246BE" w:rsidRPr="00253021" w:rsidRDefault="005246BE" w:rsidP="005246BE">
      <w:pPr>
        <w:suppressAutoHyphens/>
        <w:rPr>
          <w:spacing w:val="-2"/>
        </w:rPr>
      </w:pPr>
    </w:p>
    <w:p w14:paraId="7613EBC4" w14:textId="77777777" w:rsidR="005246BE" w:rsidRPr="00253021" w:rsidRDefault="005246BE" w:rsidP="005246BE">
      <w:pPr>
        <w:suppressAutoHyphens/>
        <w:ind w:left="709"/>
        <w:rPr>
          <w:spacing w:val="-2"/>
        </w:rPr>
      </w:pPr>
      <w:r w:rsidRPr="00253021">
        <w:rPr>
          <w:iCs/>
        </w:rPr>
        <w:t>Ministry of Finance/Technical Service Unit</w:t>
      </w:r>
    </w:p>
    <w:p w14:paraId="7548A9B9" w14:textId="0ED8A068" w:rsidR="005246BE" w:rsidRPr="00253021" w:rsidRDefault="005246BE" w:rsidP="005246BE">
      <w:pPr>
        <w:tabs>
          <w:tab w:val="right" w:pos="7254"/>
        </w:tabs>
        <w:ind w:left="709"/>
      </w:pPr>
      <w:r w:rsidRPr="00253021">
        <w:t xml:space="preserve">Attention: Mr. Mirko Lješević, </w:t>
      </w:r>
      <w:r>
        <w:t xml:space="preserve">Senior </w:t>
      </w:r>
      <w:r w:rsidRPr="00253021">
        <w:t>Procurement officer</w:t>
      </w:r>
    </w:p>
    <w:p w14:paraId="7FA41138" w14:textId="77777777" w:rsidR="005246BE" w:rsidRPr="00253021" w:rsidRDefault="005246BE" w:rsidP="005246BE">
      <w:pPr>
        <w:tabs>
          <w:tab w:val="right" w:pos="7254"/>
        </w:tabs>
        <w:ind w:left="709"/>
      </w:pPr>
      <w:r w:rsidRPr="00253021">
        <w:t>Street Address: Jovana Tomaševića 2 (Stara zgrada Vlade)</w:t>
      </w:r>
    </w:p>
    <w:p w14:paraId="54358AA7" w14:textId="77777777" w:rsidR="005246BE" w:rsidRPr="00253021" w:rsidRDefault="005246BE" w:rsidP="005246BE">
      <w:pPr>
        <w:tabs>
          <w:tab w:val="right" w:pos="7254"/>
        </w:tabs>
        <w:ind w:left="709"/>
      </w:pPr>
      <w:r w:rsidRPr="00253021">
        <w:t>Floor/Room number: office no. 48, ground floor</w:t>
      </w:r>
    </w:p>
    <w:p w14:paraId="25150582" w14:textId="77777777" w:rsidR="005246BE" w:rsidRPr="00253021" w:rsidRDefault="005246BE" w:rsidP="005246BE">
      <w:pPr>
        <w:tabs>
          <w:tab w:val="right" w:pos="7254"/>
        </w:tabs>
        <w:ind w:left="709"/>
      </w:pPr>
      <w:r w:rsidRPr="00253021">
        <w:t>City: 81000 Podgorica</w:t>
      </w:r>
    </w:p>
    <w:p w14:paraId="328101BA" w14:textId="77777777" w:rsidR="005246BE" w:rsidRPr="00253021" w:rsidRDefault="005246BE" w:rsidP="005246BE">
      <w:pPr>
        <w:tabs>
          <w:tab w:val="right" w:pos="7254"/>
        </w:tabs>
        <w:ind w:left="709"/>
      </w:pPr>
      <w:r w:rsidRPr="00253021">
        <w:t>Country: Montenegro</w:t>
      </w:r>
    </w:p>
    <w:p w14:paraId="1A2C0A93" w14:textId="77777777" w:rsidR="005246BE" w:rsidRPr="00253021" w:rsidRDefault="005246BE" w:rsidP="005246BE">
      <w:pPr>
        <w:tabs>
          <w:tab w:val="right" w:pos="7254"/>
        </w:tabs>
        <w:ind w:left="709"/>
      </w:pPr>
      <w:r w:rsidRPr="00253021">
        <w:t>Telephone: + 382 20 201 695</w:t>
      </w:r>
    </w:p>
    <w:p w14:paraId="269E6040" w14:textId="77777777" w:rsidR="005246BE" w:rsidRPr="00253021" w:rsidRDefault="005246BE" w:rsidP="005246BE">
      <w:pPr>
        <w:suppressAutoHyphens/>
        <w:ind w:left="709"/>
      </w:pPr>
      <w:r>
        <w:t>Facsimile number: +382</w:t>
      </w:r>
      <w:r w:rsidRPr="00253021">
        <w:t xml:space="preserve"> 20 201 698</w:t>
      </w:r>
    </w:p>
    <w:p w14:paraId="24DF4F98" w14:textId="77777777" w:rsidR="005246BE" w:rsidRPr="007A1EB9" w:rsidRDefault="005246BE" w:rsidP="005246BE">
      <w:pPr>
        <w:suppressAutoHyphens/>
        <w:ind w:left="709"/>
        <w:rPr>
          <w:spacing w:val="-2"/>
        </w:rPr>
      </w:pPr>
      <w:r w:rsidRPr="00253021">
        <w:t xml:space="preserve">Email: </w:t>
      </w:r>
      <w:hyperlink r:id="rId9" w:history="1">
        <w:r w:rsidRPr="00253021">
          <w:rPr>
            <w:rStyle w:val="Hyperlink"/>
            <w:spacing w:val="-2"/>
          </w:rPr>
          <w:t>mirko.ljesevic@mif.gov.me</w:t>
        </w:r>
      </w:hyperlink>
      <w:r w:rsidRPr="007A1EB9">
        <w:rPr>
          <w:spacing w:val="-2"/>
        </w:rPr>
        <w:t xml:space="preserve"> </w:t>
      </w:r>
    </w:p>
    <w:p w14:paraId="25FD339E" w14:textId="77777777" w:rsidR="005246BE" w:rsidRPr="0065610C" w:rsidRDefault="005246BE" w:rsidP="005246BE">
      <w:pPr>
        <w:suppressAutoHyphens/>
        <w:rPr>
          <w:spacing w:val="-2"/>
        </w:rPr>
      </w:pPr>
    </w:p>
    <w:p w14:paraId="77864B09" w14:textId="77777777" w:rsidR="009B686F" w:rsidRPr="00A7249A" w:rsidRDefault="009B686F" w:rsidP="00A7249A">
      <w:bookmarkStart w:id="0" w:name="_GoBack"/>
      <w:bookmarkEnd w:id="0"/>
    </w:p>
    <w:sectPr w:rsidR="009B686F" w:rsidRPr="00A7249A" w:rsidSect="00A7249A">
      <w:headerReference w:type="even" r:id="rId10"/>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90FAD" w14:textId="77777777" w:rsidR="00035E77" w:rsidRDefault="00035E77" w:rsidP="00BF1ADF">
      <w:r>
        <w:separator/>
      </w:r>
    </w:p>
  </w:endnote>
  <w:endnote w:type="continuationSeparator" w:id="0">
    <w:p w14:paraId="637E0CE3" w14:textId="77777777" w:rsidR="00035E77" w:rsidRDefault="00035E77" w:rsidP="00BF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DD1C0" w14:textId="77777777" w:rsidR="00035E77" w:rsidRDefault="00035E77" w:rsidP="00BF1ADF">
      <w:r>
        <w:separator/>
      </w:r>
    </w:p>
  </w:footnote>
  <w:footnote w:type="continuationSeparator" w:id="0">
    <w:p w14:paraId="4563E4C5" w14:textId="77777777" w:rsidR="00035E77" w:rsidRDefault="00035E77" w:rsidP="00BF1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4F605" w14:textId="77777777" w:rsidR="00ED4502" w:rsidRDefault="00487875">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44</w:t>
    </w:r>
    <w:r>
      <w:rPr>
        <w:rStyle w:val="PageNumber"/>
        <w:rFonts w:cs="Arial"/>
      </w:rPr>
      <w:fldChar w:fldCharType="end"/>
    </w:r>
    <w:r>
      <w:rPr>
        <w:rStyle w:val="PageNumber"/>
        <w:rFonts w:cs="Arial"/>
      </w:rPr>
      <w:tab/>
      <w:t>Section X - Contract Forms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1335E"/>
    <w:multiLevelType w:val="hybridMultilevel"/>
    <w:tmpl w:val="CCDC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C0B53"/>
    <w:multiLevelType w:val="hybridMultilevel"/>
    <w:tmpl w:val="80D86758"/>
    <w:lvl w:ilvl="0" w:tplc="EBC44938">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833E2"/>
    <w:multiLevelType w:val="hybridMultilevel"/>
    <w:tmpl w:val="50F2EACA"/>
    <w:lvl w:ilvl="0" w:tplc="FCB8AC4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D780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DF47BD8"/>
    <w:multiLevelType w:val="hybridMultilevel"/>
    <w:tmpl w:val="B1F0E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4182B"/>
    <w:multiLevelType w:val="hybridMultilevel"/>
    <w:tmpl w:val="DE3AFC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13608"/>
    <w:multiLevelType w:val="hybridMultilevel"/>
    <w:tmpl w:val="C786D694"/>
    <w:lvl w:ilvl="0" w:tplc="A7CCCFE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E1BEC"/>
    <w:multiLevelType w:val="hybridMultilevel"/>
    <w:tmpl w:val="CDE8DB82"/>
    <w:lvl w:ilvl="0" w:tplc="CFF0D1B0">
      <w:start w:val="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3"/>
  </w:num>
  <w:num w:numId="4">
    <w:abstractNumId w:val="1"/>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6D"/>
    <w:rsid w:val="000057C8"/>
    <w:rsid w:val="00006F86"/>
    <w:rsid w:val="00007F81"/>
    <w:rsid w:val="00013C3A"/>
    <w:rsid w:val="00016A48"/>
    <w:rsid w:val="00021768"/>
    <w:rsid w:val="00023C30"/>
    <w:rsid w:val="00035E77"/>
    <w:rsid w:val="0005315B"/>
    <w:rsid w:val="000735E3"/>
    <w:rsid w:val="000A6BD4"/>
    <w:rsid w:val="000B332F"/>
    <w:rsid w:val="000C3CCB"/>
    <w:rsid w:val="000E11F7"/>
    <w:rsid w:val="000E70A0"/>
    <w:rsid w:val="000F66D5"/>
    <w:rsid w:val="0011039B"/>
    <w:rsid w:val="001165FF"/>
    <w:rsid w:val="0014397F"/>
    <w:rsid w:val="00152854"/>
    <w:rsid w:val="001627C2"/>
    <w:rsid w:val="001728DA"/>
    <w:rsid w:val="00182319"/>
    <w:rsid w:val="001828FF"/>
    <w:rsid w:val="001862F3"/>
    <w:rsid w:val="0018720E"/>
    <w:rsid w:val="001922D7"/>
    <w:rsid w:val="00194467"/>
    <w:rsid w:val="00196174"/>
    <w:rsid w:val="001A5267"/>
    <w:rsid w:val="001D78D2"/>
    <w:rsid w:val="001E0849"/>
    <w:rsid w:val="001E1101"/>
    <w:rsid w:val="001E30E6"/>
    <w:rsid w:val="001E71CE"/>
    <w:rsid w:val="00223A25"/>
    <w:rsid w:val="0022507A"/>
    <w:rsid w:val="00231B02"/>
    <w:rsid w:val="00233AA0"/>
    <w:rsid w:val="00244F8E"/>
    <w:rsid w:val="00266EA6"/>
    <w:rsid w:val="00276923"/>
    <w:rsid w:val="00277CF8"/>
    <w:rsid w:val="002A5AF8"/>
    <w:rsid w:val="002B6464"/>
    <w:rsid w:val="002E569D"/>
    <w:rsid w:val="00307791"/>
    <w:rsid w:val="00315137"/>
    <w:rsid w:val="003165F3"/>
    <w:rsid w:val="003173AE"/>
    <w:rsid w:val="00325C25"/>
    <w:rsid w:val="003339CC"/>
    <w:rsid w:val="00334314"/>
    <w:rsid w:val="00374177"/>
    <w:rsid w:val="00390DCC"/>
    <w:rsid w:val="00393659"/>
    <w:rsid w:val="003C0414"/>
    <w:rsid w:val="003C290E"/>
    <w:rsid w:val="003E66BB"/>
    <w:rsid w:val="003E7861"/>
    <w:rsid w:val="003F1911"/>
    <w:rsid w:val="003F5FB0"/>
    <w:rsid w:val="00402270"/>
    <w:rsid w:val="00415A82"/>
    <w:rsid w:val="00425B28"/>
    <w:rsid w:val="00430CA1"/>
    <w:rsid w:val="00434428"/>
    <w:rsid w:val="00436276"/>
    <w:rsid w:val="0046484B"/>
    <w:rsid w:val="00465F71"/>
    <w:rsid w:val="0048264F"/>
    <w:rsid w:val="00485F65"/>
    <w:rsid w:val="00487875"/>
    <w:rsid w:val="00487B51"/>
    <w:rsid w:val="00495A24"/>
    <w:rsid w:val="004A1167"/>
    <w:rsid w:val="004A247B"/>
    <w:rsid w:val="004A4128"/>
    <w:rsid w:val="004A4FE2"/>
    <w:rsid w:val="004B01D3"/>
    <w:rsid w:val="004B204E"/>
    <w:rsid w:val="004B6982"/>
    <w:rsid w:val="004D4953"/>
    <w:rsid w:val="004E572E"/>
    <w:rsid w:val="004F1364"/>
    <w:rsid w:val="00514003"/>
    <w:rsid w:val="005246BE"/>
    <w:rsid w:val="00566D6E"/>
    <w:rsid w:val="005943C3"/>
    <w:rsid w:val="00594F5D"/>
    <w:rsid w:val="005A7126"/>
    <w:rsid w:val="005B1DE0"/>
    <w:rsid w:val="005D399F"/>
    <w:rsid w:val="005D3E6D"/>
    <w:rsid w:val="005F0057"/>
    <w:rsid w:val="00602C56"/>
    <w:rsid w:val="00627686"/>
    <w:rsid w:val="0063405C"/>
    <w:rsid w:val="00652FB3"/>
    <w:rsid w:val="00653FFD"/>
    <w:rsid w:val="00654FF2"/>
    <w:rsid w:val="006811F6"/>
    <w:rsid w:val="0068198B"/>
    <w:rsid w:val="00696BA7"/>
    <w:rsid w:val="006C5740"/>
    <w:rsid w:val="006D6314"/>
    <w:rsid w:val="006D7610"/>
    <w:rsid w:val="006F618D"/>
    <w:rsid w:val="006F7C47"/>
    <w:rsid w:val="007005CE"/>
    <w:rsid w:val="007102E1"/>
    <w:rsid w:val="00756A49"/>
    <w:rsid w:val="00795F5D"/>
    <w:rsid w:val="007A0A7F"/>
    <w:rsid w:val="007E2326"/>
    <w:rsid w:val="007E46D1"/>
    <w:rsid w:val="007E47A8"/>
    <w:rsid w:val="007E5BB5"/>
    <w:rsid w:val="007E7ADD"/>
    <w:rsid w:val="007F4108"/>
    <w:rsid w:val="007F6000"/>
    <w:rsid w:val="00822CD0"/>
    <w:rsid w:val="00823084"/>
    <w:rsid w:val="008355DB"/>
    <w:rsid w:val="0083694B"/>
    <w:rsid w:val="008517EC"/>
    <w:rsid w:val="008534A1"/>
    <w:rsid w:val="0085680B"/>
    <w:rsid w:val="00862DCB"/>
    <w:rsid w:val="0089071B"/>
    <w:rsid w:val="008925E0"/>
    <w:rsid w:val="008B1D9C"/>
    <w:rsid w:val="008D1C5A"/>
    <w:rsid w:val="008E095F"/>
    <w:rsid w:val="008F0F84"/>
    <w:rsid w:val="00907FA6"/>
    <w:rsid w:val="00910E76"/>
    <w:rsid w:val="009131A2"/>
    <w:rsid w:val="00923792"/>
    <w:rsid w:val="009238B8"/>
    <w:rsid w:val="00940A3A"/>
    <w:rsid w:val="00960224"/>
    <w:rsid w:val="00961547"/>
    <w:rsid w:val="009640C5"/>
    <w:rsid w:val="009A76B3"/>
    <w:rsid w:val="009B686F"/>
    <w:rsid w:val="009C113D"/>
    <w:rsid w:val="009C27E7"/>
    <w:rsid w:val="009C596A"/>
    <w:rsid w:val="009D2166"/>
    <w:rsid w:val="009D4F17"/>
    <w:rsid w:val="009E063D"/>
    <w:rsid w:val="009E6037"/>
    <w:rsid w:val="009F1BEA"/>
    <w:rsid w:val="009F1FA9"/>
    <w:rsid w:val="00A05F89"/>
    <w:rsid w:val="00A17649"/>
    <w:rsid w:val="00A214AD"/>
    <w:rsid w:val="00A376C0"/>
    <w:rsid w:val="00A446C4"/>
    <w:rsid w:val="00A45227"/>
    <w:rsid w:val="00A55181"/>
    <w:rsid w:val="00A621E9"/>
    <w:rsid w:val="00A6341C"/>
    <w:rsid w:val="00A7249A"/>
    <w:rsid w:val="00A9024F"/>
    <w:rsid w:val="00AA1AFF"/>
    <w:rsid w:val="00AD76D8"/>
    <w:rsid w:val="00B03C09"/>
    <w:rsid w:val="00B07CE3"/>
    <w:rsid w:val="00B10E92"/>
    <w:rsid w:val="00B15EB7"/>
    <w:rsid w:val="00B161A2"/>
    <w:rsid w:val="00B40B76"/>
    <w:rsid w:val="00B41CF9"/>
    <w:rsid w:val="00B426B2"/>
    <w:rsid w:val="00B463BC"/>
    <w:rsid w:val="00B531AD"/>
    <w:rsid w:val="00B80EC7"/>
    <w:rsid w:val="00BC521F"/>
    <w:rsid w:val="00BD1A11"/>
    <w:rsid w:val="00BE7E94"/>
    <w:rsid w:val="00BF1ADF"/>
    <w:rsid w:val="00C448B1"/>
    <w:rsid w:val="00C63734"/>
    <w:rsid w:val="00C64B38"/>
    <w:rsid w:val="00C92687"/>
    <w:rsid w:val="00CA4A0A"/>
    <w:rsid w:val="00CA749C"/>
    <w:rsid w:val="00CB2482"/>
    <w:rsid w:val="00CB44A1"/>
    <w:rsid w:val="00CC57CD"/>
    <w:rsid w:val="00CD38C9"/>
    <w:rsid w:val="00CD5452"/>
    <w:rsid w:val="00CD7A63"/>
    <w:rsid w:val="00CE12C5"/>
    <w:rsid w:val="00D221CD"/>
    <w:rsid w:val="00D260D9"/>
    <w:rsid w:val="00D27410"/>
    <w:rsid w:val="00D279BC"/>
    <w:rsid w:val="00D36CF1"/>
    <w:rsid w:val="00D41899"/>
    <w:rsid w:val="00D46E52"/>
    <w:rsid w:val="00D478E1"/>
    <w:rsid w:val="00D47C0A"/>
    <w:rsid w:val="00D5504A"/>
    <w:rsid w:val="00D55DD9"/>
    <w:rsid w:val="00D62DD3"/>
    <w:rsid w:val="00D9248A"/>
    <w:rsid w:val="00D92633"/>
    <w:rsid w:val="00DA4A80"/>
    <w:rsid w:val="00DB6208"/>
    <w:rsid w:val="00DB789E"/>
    <w:rsid w:val="00DD405B"/>
    <w:rsid w:val="00E277F4"/>
    <w:rsid w:val="00E40F6C"/>
    <w:rsid w:val="00E433E5"/>
    <w:rsid w:val="00E46D57"/>
    <w:rsid w:val="00E52D5C"/>
    <w:rsid w:val="00E56C1B"/>
    <w:rsid w:val="00E75934"/>
    <w:rsid w:val="00EA3707"/>
    <w:rsid w:val="00EB2C07"/>
    <w:rsid w:val="00EC658A"/>
    <w:rsid w:val="00ED433E"/>
    <w:rsid w:val="00EE186A"/>
    <w:rsid w:val="00EF08A4"/>
    <w:rsid w:val="00EF244D"/>
    <w:rsid w:val="00F028C0"/>
    <w:rsid w:val="00F10AA4"/>
    <w:rsid w:val="00F24984"/>
    <w:rsid w:val="00F37E19"/>
    <w:rsid w:val="00F41BD5"/>
    <w:rsid w:val="00F44AAF"/>
    <w:rsid w:val="00F5317E"/>
    <w:rsid w:val="00F5581B"/>
    <w:rsid w:val="00F57CC7"/>
    <w:rsid w:val="00F66B46"/>
    <w:rsid w:val="00FD2F0B"/>
    <w:rsid w:val="00FD74CA"/>
    <w:rsid w:val="00FE5580"/>
    <w:rsid w:val="00FE6804"/>
    <w:rsid w:val="00FF0B58"/>
    <w:rsid w:val="00FF31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A64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E6D"/>
    <w:pPr>
      <w:spacing w:after="0" w:line="240" w:lineRule="auto"/>
    </w:pPr>
    <w:rPr>
      <w:rFonts w:ascii="Times New Roman" w:eastAsia="Times New Roman" w:hAnsi="Times New Roman" w:cs="Times New Roman"/>
      <w:sz w:val="24"/>
      <w:szCs w:val="24"/>
      <w:lang w:val="en-GB" w:eastAsia="cs-CZ"/>
    </w:rPr>
  </w:style>
  <w:style w:type="paragraph" w:styleId="Heading1">
    <w:name w:val="heading 1"/>
    <w:basedOn w:val="Normal"/>
    <w:next w:val="Normal"/>
    <w:link w:val="Heading1Char"/>
    <w:qFormat/>
    <w:rsid w:val="005D3E6D"/>
    <w:pPr>
      <w:keepNext/>
      <w:spacing w:before="240" w:after="60"/>
      <w:outlineLvl w:val="0"/>
    </w:pPr>
    <w:rPr>
      <w:rFonts w:cs="Arial"/>
      <w:b/>
      <w:bCs/>
      <w:caps/>
      <w:kern w:val="32"/>
      <w:sz w:val="32"/>
      <w:szCs w:val="32"/>
    </w:rPr>
  </w:style>
  <w:style w:type="paragraph" w:styleId="Heading2">
    <w:name w:val="heading 2"/>
    <w:basedOn w:val="Normal"/>
    <w:next w:val="Normal"/>
    <w:link w:val="Heading2Char"/>
    <w:qFormat/>
    <w:rsid w:val="005D3E6D"/>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E6D"/>
    <w:rPr>
      <w:rFonts w:ascii="Times New Roman" w:eastAsia="Times New Roman" w:hAnsi="Times New Roman" w:cs="Arial"/>
      <w:b/>
      <w:bCs/>
      <w:caps/>
      <w:kern w:val="32"/>
      <w:sz w:val="32"/>
      <w:szCs w:val="32"/>
      <w:lang w:val="en-GB" w:eastAsia="cs-CZ"/>
    </w:rPr>
  </w:style>
  <w:style w:type="character" w:customStyle="1" w:styleId="Heading2Char">
    <w:name w:val="Heading 2 Char"/>
    <w:basedOn w:val="DefaultParagraphFont"/>
    <w:link w:val="Heading2"/>
    <w:rsid w:val="005D3E6D"/>
    <w:rPr>
      <w:rFonts w:ascii="Times New Roman" w:eastAsia="Times New Roman" w:hAnsi="Times New Roman" w:cs="Arial"/>
      <w:b/>
      <w:bCs/>
      <w:iCs/>
      <w:sz w:val="28"/>
      <w:szCs w:val="28"/>
      <w:lang w:val="en-GB" w:eastAsia="cs-CZ"/>
    </w:rPr>
  </w:style>
  <w:style w:type="table" w:styleId="TableGrid">
    <w:name w:val="Table Grid"/>
    <w:basedOn w:val="TableNormal"/>
    <w:uiPriority w:val="59"/>
    <w:rsid w:val="005D3E6D"/>
    <w:pPr>
      <w:spacing w:before="40" w:after="40" w:line="240" w:lineRule="auto"/>
    </w:pPr>
    <w:rPr>
      <w:rFonts w:ascii="Times New Roman" w:eastAsia="Times New Roman" w:hAnsi="Times New Roman" w:cs="Times New Roman"/>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D3E6D"/>
    <w:rPr>
      <w:rFonts w:ascii="Arial" w:hAnsi="Arial"/>
      <w:sz w:val="20"/>
      <w:szCs w:val="20"/>
      <w:lang w:val="cs-C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D3E6D"/>
    <w:rPr>
      <w:rFonts w:ascii="Arial" w:eastAsia="Times New Roman" w:hAnsi="Arial" w:cs="Times New Roman"/>
      <w:sz w:val="20"/>
      <w:szCs w:val="20"/>
      <w:lang w:val="cs-CZ" w:eastAsia="cs-CZ"/>
    </w:rPr>
  </w:style>
  <w:style w:type="paragraph" w:styleId="BalloonText">
    <w:name w:val="Balloon Text"/>
    <w:basedOn w:val="Normal"/>
    <w:link w:val="BalloonTextChar"/>
    <w:uiPriority w:val="99"/>
    <w:semiHidden/>
    <w:unhideWhenUsed/>
    <w:rsid w:val="005D3E6D"/>
    <w:rPr>
      <w:rFonts w:ascii="Tahoma" w:hAnsi="Tahoma" w:cs="Tahoma"/>
      <w:sz w:val="16"/>
      <w:szCs w:val="16"/>
    </w:rPr>
  </w:style>
  <w:style w:type="character" w:customStyle="1" w:styleId="BalloonTextChar">
    <w:name w:val="Balloon Text Char"/>
    <w:basedOn w:val="DefaultParagraphFont"/>
    <w:link w:val="BalloonText"/>
    <w:uiPriority w:val="99"/>
    <w:semiHidden/>
    <w:rsid w:val="005D3E6D"/>
    <w:rPr>
      <w:rFonts w:ascii="Tahoma" w:eastAsia="Times New Roman" w:hAnsi="Tahoma" w:cs="Tahoma"/>
      <w:sz w:val="16"/>
      <w:szCs w:val="16"/>
      <w:lang w:val="en-GB" w:eastAsia="cs-CZ"/>
    </w:rPr>
  </w:style>
  <w:style w:type="paragraph" w:styleId="NoSpacing">
    <w:name w:val="No Spacing"/>
    <w:aliases w:val="moj navaden"/>
    <w:qFormat/>
    <w:rsid w:val="004B6982"/>
    <w:pPr>
      <w:spacing w:after="0" w:line="240" w:lineRule="auto"/>
      <w:jc w:val="both"/>
    </w:pPr>
    <w:rPr>
      <w:rFonts w:ascii="Times New Roman" w:eastAsia="Calibri" w:hAnsi="Times New Roman" w:cs="Times New Roman"/>
      <w:sz w:val="24"/>
    </w:rPr>
  </w:style>
  <w:style w:type="paragraph" w:styleId="ListParagraph">
    <w:name w:val="List Paragraph"/>
    <w:basedOn w:val="Normal"/>
    <w:uiPriority w:val="34"/>
    <w:qFormat/>
    <w:rsid w:val="004B6982"/>
    <w:pPr>
      <w:ind w:left="720"/>
      <w:contextualSpacing/>
    </w:pPr>
  </w:style>
  <w:style w:type="paragraph" w:styleId="Header">
    <w:name w:val="header"/>
    <w:basedOn w:val="Normal"/>
    <w:link w:val="HeaderChar"/>
    <w:uiPriority w:val="99"/>
    <w:unhideWhenUsed/>
    <w:rsid w:val="00BF1ADF"/>
    <w:pPr>
      <w:tabs>
        <w:tab w:val="center" w:pos="4703"/>
        <w:tab w:val="right" w:pos="9406"/>
      </w:tabs>
    </w:pPr>
  </w:style>
  <w:style w:type="character" w:customStyle="1" w:styleId="HeaderChar">
    <w:name w:val="Header Char"/>
    <w:basedOn w:val="DefaultParagraphFont"/>
    <w:link w:val="Header"/>
    <w:uiPriority w:val="99"/>
    <w:rsid w:val="00BF1ADF"/>
    <w:rPr>
      <w:rFonts w:ascii="Times New Roman" w:eastAsia="Times New Roman" w:hAnsi="Times New Roman" w:cs="Times New Roman"/>
      <w:sz w:val="24"/>
      <w:szCs w:val="24"/>
      <w:lang w:val="en-GB" w:eastAsia="cs-CZ"/>
    </w:rPr>
  </w:style>
  <w:style w:type="paragraph" w:styleId="Footer">
    <w:name w:val="footer"/>
    <w:basedOn w:val="Normal"/>
    <w:link w:val="FooterChar"/>
    <w:uiPriority w:val="99"/>
    <w:unhideWhenUsed/>
    <w:rsid w:val="00BF1ADF"/>
    <w:pPr>
      <w:tabs>
        <w:tab w:val="center" w:pos="4703"/>
        <w:tab w:val="right" w:pos="9406"/>
      </w:tabs>
    </w:pPr>
  </w:style>
  <w:style w:type="character" w:customStyle="1" w:styleId="FooterChar">
    <w:name w:val="Footer Char"/>
    <w:basedOn w:val="DefaultParagraphFont"/>
    <w:link w:val="Footer"/>
    <w:uiPriority w:val="99"/>
    <w:rsid w:val="00BF1ADF"/>
    <w:rPr>
      <w:rFonts w:ascii="Times New Roman" w:eastAsia="Times New Roman" w:hAnsi="Times New Roman" w:cs="Times New Roman"/>
      <w:sz w:val="24"/>
      <w:szCs w:val="24"/>
      <w:lang w:val="en-GB" w:eastAsia="cs-CZ"/>
    </w:rPr>
  </w:style>
  <w:style w:type="character" w:styleId="CommentReference">
    <w:name w:val="annotation reference"/>
    <w:basedOn w:val="DefaultParagraphFont"/>
    <w:uiPriority w:val="99"/>
    <w:semiHidden/>
    <w:unhideWhenUsed/>
    <w:rsid w:val="000F66D5"/>
    <w:rPr>
      <w:sz w:val="16"/>
      <w:szCs w:val="16"/>
    </w:rPr>
  </w:style>
  <w:style w:type="paragraph" w:styleId="CommentText">
    <w:name w:val="annotation text"/>
    <w:basedOn w:val="Normal"/>
    <w:link w:val="CommentTextChar"/>
    <w:uiPriority w:val="99"/>
    <w:unhideWhenUsed/>
    <w:rsid w:val="000F66D5"/>
    <w:rPr>
      <w:sz w:val="20"/>
      <w:szCs w:val="20"/>
    </w:rPr>
  </w:style>
  <w:style w:type="character" w:customStyle="1" w:styleId="CommentTextChar">
    <w:name w:val="Comment Text Char"/>
    <w:basedOn w:val="DefaultParagraphFont"/>
    <w:link w:val="CommentText"/>
    <w:uiPriority w:val="99"/>
    <w:rsid w:val="000F66D5"/>
    <w:rPr>
      <w:rFonts w:ascii="Times New Roman" w:eastAsia="Times New Roman" w:hAnsi="Times New Roman" w:cs="Times New Roman"/>
      <w:sz w:val="20"/>
      <w:szCs w:val="20"/>
      <w:lang w:val="en-GB" w:eastAsia="cs-CZ"/>
    </w:rPr>
  </w:style>
  <w:style w:type="paragraph" w:styleId="CommentSubject">
    <w:name w:val="annotation subject"/>
    <w:basedOn w:val="CommentText"/>
    <w:next w:val="CommentText"/>
    <w:link w:val="CommentSubjectChar"/>
    <w:uiPriority w:val="99"/>
    <w:semiHidden/>
    <w:unhideWhenUsed/>
    <w:rsid w:val="000F66D5"/>
    <w:rPr>
      <w:b/>
      <w:bCs/>
    </w:rPr>
  </w:style>
  <w:style w:type="character" w:customStyle="1" w:styleId="CommentSubjectChar">
    <w:name w:val="Comment Subject Char"/>
    <w:basedOn w:val="CommentTextChar"/>
    <w:link w:val="CommentSubject"/>
    <w:uiPriority w:val="99"/>
    <w:semiHidden/>
    <w:rsid w:val="000F66D5"/>
    <w:rPr>
      <w:rFonts w:ascii="Times New Roman" w:eastAsia="Times New Roman" w:hAnsi="Times New Roman" w:cs="Times New Roman"/>
      <w:b/>
      <w:bCs/>
      <w:sz w:val="20"/>
      <w:szCs w:val="20"/>
      <w:lang w:val="en-GB" w:eastAsia="cs-CZ"/>
    </w:rPr>
  </w:style>
  <w:style w:type="character" w:styleId="Hyperlink">
    <w:name w:val="Hyperlink"/>
    <w:rsid w:val="00CE12C5"/>
    <w:rPr>
      <w:color w:val="0000FF"/>
      <w:u w:val="single"/>
    </w:rPr>
  </w:style>
  <w:style w:type="character" w:customStyle="1" w:styleId="hps">
    <w:name w:val="hps"/>
    <w:basedOn w:val="DefaultParagraphFont"/>
    <w:rsid w:val="00CE12C5"/>
  </w:style>
  <w:style w:type="character" w:customStyle="1" w:styleId="translation">
    <w:name w:val="translation"/>
    <w:basedOn w:val="DefaultParagraphFont"/>
    <w:rsid w:val="001A5267"/>
  </w:style>
  <w:style w:type="character" w:customStyle="1" w:styleId="kurziv1">
    <w:name w:val="kurziv1"/>
    <w:basedOn w:val="DefaultParagraphFont"/>
    <w:rsid w:val="005B1DE0"/>
  </w:style>
  <w:style w:type="paragraph" w:customStyle="1" w:styleId="t-9-8-bez-uvl">
    <w:name w:val="t-9-8-bez-uvl"/>
    <w:basedOn w:val="Normal"/>
    <w:rsid w:val="00910E76"/>
    <w:pPr>
      <w:spacing w:before="100" w:beforeAutospacing="1" w:after="100" w:afterAutospacing="1"/>
    </w:pPr>
    <w:rPr>
      <w:lang w:val="hr-HR" w:eastAsia="hr-HR"/>
    </w:rPr>
  </w:style>
  <w:style w:type="paragraph" w:customStyle="1" w:styleId="t-9-8">
    <w:name w:val="t-9-8"/>
    <w:basedOn w:val="Normal"/>
    <w:rsid w:val="00A45227"/>
    <w:pPr>
      <w:spacing w:before="100" w:beforeAutospacing="1" w:after="100" w:afterAutospacing="1"/>
    </w:pPr>
    <w:rPr>
      <w:lang w:val="en-US" w:eastAsia="en-US"/>
    </w:rPr>
  </w:style>
  <w:style w:type="character" w:styleId="PageNumber">
    <w:name w:val="page number"/>
    <w:rsid w:val="00A7249A"/>
    <w:rPr>
      <w:rFonts w:ascii="Times New Roman" w:hAnsi="Times New Roman"/>
      <w:sz w:val="20"/>
    </w:rPr>
  </w:style>
  <w:style w:type="paragraph" w:styleId="BodyText">
    <w:name w:val="Body Text"/>
    <w:basedOn w:val="Normal"/>
    <w:link w:val="BodyTextChar"/>
    <w:rsid w:val="00A7249A"/>
    <w:rPr>
      <w:rFonts w:ascii="Arial" w:hAnsi="Arial" w:cs="Arial"/>
      <w:sz w:val="20"/>
      <w:lang w:val="en-US" w:eastAsia="en-US"/>
    </w:rPr>
  </w:style>
  <w:style w:type="character" w:customStyle="1" w:styleId="BodyTextChar">
    <w:name w:val="Body Text Char"/>
    <w:basedOn w:val="DefaultParagraphFont"/>
    <w:link w:val="BodyText"/>
    <w:rsid w:val="00A7249A"/>
    <w:rPr>
      <w:rFonts w:ascii="Arial" w:eastAsia="Times New Roman" w:hAnsi="Arial" w:cs="Arial"/>
      <w:sz w:val="20"/>
      <w:szCs w:val="24"/>
      <w:lang w:val="en-US"/>
    </w:rPr>
  </w:style>
  <w:style w:type="character" w:styleId="FootnoteReference">
    <w:name w:val="footnote reference"/>
    <w:uiPriority w:val="99"/>
    <w:rsid w:val="00A7249A"/>
    <w:rPr>
      <w:vertAlign w:val="superscript"/>
    </w:rPr>
  </w:style>
  <w:style w:type="paragraph" w:customStyle="1" w:styleId="ChapterNumber">
    <w:name w:val="ChapterNumber"/>
    <w:rsid w:val="00A7249A"/>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A7249A"/>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A7249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EndnoteText">
    <w:name w:val="endnote text"/>
    <w:basedOn w:val="Normal"/>
    <w:link w:val="EndnoteTextChar"/>
    <w:rsid w:val="00A7249A"/>
    <w:pPr>
      <w:tabs>
        <w:tab w:val="left" w:pos="-720"/>
      </w:tabs>
      <w:suppressAutoHyphens/>
    </w:pPr>
    <w:rPr>
      <w:sz w:val="20"/>
      <w:szCs w:val="20"/>
      <w:lang w:val="en-US" w:eastAsia="en-US"/>
    </w:rPr>
  </w:style>
  <w:style w:type="character" w:customStyle="1" w:styleId="EndnoteTextChar">
    <w:name w:val="Endnote Text Char"/>
    <w:basedOn w:val="DefaultParagraphFont"/>
    <w:link w:val="EndnoteText"/>
    <w:rsid w:val="00A7249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074F5-589F-4A9C-ADDD-A9D8B982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2017-11-28T06:47:00Z</dcterms:created>
  <dcterms:modified xsi:type="dcterms:W3CDTF">2017-12-04T10:18:00Z</dcterms:modified>
</cp:coreProperties>
</file>